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sz w:val="32"/>
          <w:szCs w:val="32"/>
        </w:rPr>
      </w:pPr>
      <w:r w:rsidDel="00000000" w:rsidR="00000000" w:rsidRPr="00000000">
        <w:rPr>
          <w:b w:val="1"/>
          <w:sz w:val="32"/>
          <w:szCs w:val="32"/>
          <w:rtl w:val="0"/>
        </w:rPr>
        <w:t xml:space="preserve">St Andrews Tennis Club</w:t>
      </w:r>
      <w:r w:rsidDel="00000000" w:rsidR="00000000" w:rsidRPr="00000000">
        <w:rPr>
          <w:sz w:val="32"/>
          <w:szCs w:val="32"/>
          <w:rtl w:val="0"/>
        </w:rPr>
        <w:t xml:space="preserve"> </w:t>
      </w:r>
    </w:p>
    <w:p w:rsidR="00000000" w:rsidDel="00000000" w:rsidP="00000000" w:rsidRDefault="00000000" w:rsidRPr="00000000" w14:paraId="00000002">
      <w:pPr>
        <w:spacing w:after="240" w:before="240" w:lineRule="auto"/>
        <w:jc w:val="center"/>
        <w:rPr>
          <w:sz w:val="32"/>
          <w:szCs w:val="32"/>
        </w:rPr>
      </w:pPr>
      <w:r w:rsidDel="00000000" w:rsidR="00000000" w:rsidRPr="00000000">
        <w:rPr>
          <w:sz w:val="32"/>
          <w:szCs w:val="32"/>
          <w:rtl w:val="0"/>
        </w:rPr>
        <w:t xml:space="preserve">Policy on Unsupervised Children</w:t>
      </w:r>
    </w:p>
    <w:p w:rsidR="00000000" w:rsidDel="00000000" w:rsidP="00000000" w:rsidRDefault="00000000" w:rsidRPr="00000000" w14:paraId="00000003">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4">
      <w:pPr>
        <w:spacing w:after="240" w:before="240" w:lineRule="auto"/>
        <w:rPr>
          <w:sz w:val="24"/>
          <w:szCs w:val="24"/>
        </w:rPr>
      </w:pPr>
      <w:r w:rsidDel="00000000" w:rsidR="00000000" w:rsidRPr="00000000">
        <w:rPr>
          <w:sz w:val="24"/>
          <w:szCs w:val="24"/>
          <w:rtl w:val="0"/>
        </w:rPr>
        <w:t xml:space="preserve">We recommend that children under the age of 13 are supervised by their parents/carer whilst at this tennis venue and outside of any venue sessions, such as coaching lessons or tennis camps.</w:t>
      </w:r>
    </w:p>
    <w:p w:rsidR="00000000" w:rsidDel="00000000" w:rsidP="00000000" w:rsidRDefault="00000000" w:rsidRPr="00000000" w14:paraId="00000005">
      <w:pPr>
        <w:spacing w:after="240" w:before="240" w:lineRule="auto"/>
        <w:rPr>
          <w:sz w:val="24"/>
          <w:szCs w:val="24"/>
        </w:rPr>
      </w:pPr>
      <w:r w:rsidDel="00000000" w:rsidR="00000000" w:rsidRPr="00000000">
        <w:rPr>
          <w:sz w:val="24"/>
          <w:szCs w:val="24"/>
          <w:rtl w:val="0"/>
        </w:rPr>
        <w:t xml:space="preserve">Children under the agreed age of supervision should never be left unsupervised by a parent/carer even if there are other adult venue members or staff present. If the parent/carer is unable to supervise their child, arrangements need to be made by the parent/carer to designate an alternative adult to supervise. The venue and child must be aware of any such arrangements. Please email </w:t>
      </w:r>
      <w:r w:rsidDel="00000000" w:rsidR="00000000" w:rsidRPr="00000000">
        <w:rPr>
          <w:b w:val="1"/>
          <w:sz w:val="24"/>
          <w:szCs w:val="24"/>
          <w:rtl w:val="0"/>
        </w:rPr>
        <w:t xml:space="preserve">communications @ st andrewsltc.org </w:t>
      </w:r>
      <w:r w:rsidDel="00000000" w:rsidR="00000000" w:rsidRPr="00000000">
        <w:rPr>
          <w:sz w:val="24"/>
          <w:szCs w:val="24"/>
          <w:rtl w:val="0"/>
        </w:rPr>
        <w:t xml:space="preserve">a</w:t>
      </w:r>
      <w:r w:rsidDel="00000000" w:rsidR="00000000" w:rsidRPr="00000000">
        <w:rPr>
          <w:sz w:val="24"/>
          <w:szCs w:val="24"/>
          <w:rtl w:val="0"/>
        </w:rPr>
        <w:t xml:space="preserve">nd await a reply if you need to make these arrangements, and speak to our Head Coach if she is present. </w:t>
      </w:r>
    </w:p>
    <w:p w:rsidR="00000000" w:rsidDel="00000000" w:rsidP="00000000" w:rsidRDefault="00000000" w:rsidRPr="00000000" w14:paraId="00000006">
      <w:pPr>
        <w:spacing w:after="240" w:before="240" w:lineRule="auto"/>
        <w:rPr>
          <w:sz w:val="24"/>
          <w:szCs w:val="24"/>
        </w:rPr>
      </w:pPr>
      <w:r w:rsidDel="00000000" w:rsidR="00000000" w:rsidRPr="00000000">
        <w:rPr>
          <w:sz w:val="24"/>
          <w:szCs w:val="24"/>
          <w:rtl w:val="0"/>
        </w:rPr>
        <w:t xml:space="preserve">The Club has undertaken extensive risk assessments of the venue and access; we take everyone’s safety very seriously.  </w:t>
      </w:r>
    </w:p>
    <w:p w:rsidR="00000000" w:rsidDel="00000000" w:rsidP="00000000" w:rsidRDefault="00000000" w:rsidRPr="00000000" w14:paraId="00000007">
      <w:pPr>
        <w:spacing w:after="240" w:before="240" w:lineRule="auto"/>
        <w:rPr>
          <w:b w:val="1"/>
          <w:sz w:val="24"/>
          <w:szCs w:val="24"/>
        </w:rPr>
      </w:pPr>
      <w:r w:rsidDel="00000000" w:rsidR="00000000" w:rsidRPr="00000000">
        <w:rPr>
          <w:b w:val="1"/>
          <w:sz w:val="24"/>
          <w:szCs w:val="24"/>
          <w:rtl w:val="0"/>
        </w:rPr>
        <w:t xml:space="preserve">Arriving and leaving a venue alone.</w:t>
      </w:r>
    </w:p>
    <w:p w:rsidR="00000000" w:rsidDel="00000000" w:rsidP="00000000" w:rsidRDefault="00000000" w:rsidRPr="00000000" w14:paraId="00000008">
      <w:pPr>
        <w:spacing w:after="240" w:before="240" w:lineRule="auto"/>
        <w:rPr>
          <w:sz w:val="24"/>
          <w:szCs w:val="24"/>
        </w:rPr>
      </w:pPr>
      <w:r w:rsidDel="00000000" w:rsidR="00000000" w:rsidRPr="00000000">
        <w:rPr>
          <w:sz w:val="24"/>
          <w:szCs w:val="24"/>
          <w:rtl w:val="0"/>
        </w:rPr>
        <w:t xml:space="preserve">Children under the agreed age of supervision of 13 should not be allowed to arrive at or leave the venue alone, unless the Club has received written consent from the parent/carer.</w:t>
      </w:r>
    </w:p>
    <w:p w:rsidR="00000000" w:rsidDel="00000000" w:rsidP="00000000" w:rsidRDefault="00000000" w:rsidRPr="00000000" w14:paraId="00000009">
      <w:pPr>
        <w:spacing w:after="240" w:before="240" w:lineRule="auto"/>
        <w:rPr/>
      </w:pPr>
      <w:r w:rsidDel="00000000" w:rsidR="00000000" w:rsidRPr="00000000">
        <w:rPr>
          <w:rtl w:val="0"/>
        </w:rPr>
        <w:t xml:space="preserve"> </w:t>
      </w:r>
    </w:p>
    <w:p w:rsidR="00000000" w:rsidDel="00000000" w:rsidP="00000000" w:rsidRDefault="00000000" w:rsidRPr="00000000" w14:paraId="0000000A">
      <w:pPr>
        <w:spacing w:after="240" w:before="240" w:lineRule="auto"/>
        <w:rPr/>
      </w:pPr>
      <w:r w:rsidDel="00000000" w:rsidR="00000000" w:rsidRPr="00000000">
        <w:rPr>
          <w:rtl w:val="0"/>
        </w:rPr>
        <w:t xml:space="preserve"> </w:t>
      </w:r>
    </w:p>
    <w:p w:rsidR="00000000" w:rsidDel="00000000" w:rsidP="00000000" w:rsidRDefault="00000000" w:rsidRPr="00000000" w14:paraId="0000000B">
      <w:pPr>
        <w:spacing w:after="240" w:before="240" w:lineRule="auto"/>
        <w:rPr>
          <w:i w:val="1"/>
          <w:color w:val="1f497d"/>
        </w:rPr>
      </w:pPr>
      <w:r w:rsidDel="00000000" w:rsidR="00000000" w:rsidRPr="00000000">
        <w:rPr>
          <w:i w:val="1"/>
          <w:color w:val="1f497d"/>
          <w:rtl w:val="0"/>
        </w:rPr>
        <w:t xml:space="preserve"> </w:t>
      </w:r>
    </w:p>
    <w:p w:rsidR="00000000" w:rsidDel="00000000" w:rsidP="00000000" w:rsidRDefault="00000000" w:rsidRPr="00000000" w14:paraId="0000000C">
      <w:pPr>
        <w:spacing w:after="240" w:before="240" w:lineRule="auto"/>
        <w:rPr/>
      </w:pPr>
      <w:r w:rsidDel="00000000" w:rsidR="00000000" w:rsidRPr="00000000">
        <w:rPr>
          <w:rtl w:val="0"/>
        </w:rPr>
        <w:t xml:space="preserve"> </w:t>
      </w:r>
    </w:p>
    <w:p w:rsidR="00000000" w:rsidDel="00000000" w:rsidP="00000000" w:rsidRDefault="00000000" w:rsidRPr="00000000" w14:paraId="0000000D">
      <w:pPr>
        <w:spacing w:after="240" w:before="240" w:lineRule="auto"/>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sz w:val="18"/>
          <w:szCs w:val="18"/>
        </w:rPr>
      </w:pPr>
      <w:r w:rsidDel="00000000" w:rsidR="00000000" w:rsidRPr="00000000">
        <w:rPr>
          <w:sz w:val="18"/>
          <w:szCs w:val="18"/>
          <w:rtl w:val="0"/>
        </w:rPr>
        <w:t xml:space="preserve">This policy was discussed in committee on Thursday 1/12/22. It will be reviewed in December 2024.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